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424D73" w14:paraId="265141D9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3775" w14:textId="77777777" w:rsidR="00424D73" w:rsidRDefault="00C0521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lang w:val="en-US"/>
              </w:rPr>
            </w:pPr>
            <w:r>
              <w:rPr>
                <w:rFonts w:ascii="Calibri Light" w:hAnsi="Calibri Light" w:cs="Calibri Light"/>
                <w:b/>
                <w:bCs/>
                <w:lang w:val="en-US"/>
              </w:rPr>
              <w:t>1b</w:t>
            </w:r>
          </w:p>
          <w:p w14:paraId="1E546271" w14:textId="77777777" w:rsidR="00424D73" w:rsidRDefault="00C05212">
            <w:pPr>
              <w:spacing w:after="0" w:line="240" w:lineRule="auto"/>
              <w:jc w:val="center"/>
            </w:pPr>
            <w:proofErr w:type="spellStart"/>
            <w:r>
              <w:rPr>
                <w:rFonts w:ascii="Calibri Light" w:hAnsi="Calibri Light" w:cs="Calibri Light"/>
                <w:b/>
                <w:bCs/>
                <w:lang w:val="en-US"/>
              </w:rPr>
              <w:t>Årsprøve</w:t>
            </w:r>
            <w:proofErr w:type="spellEnd"/>
            <w:r>
              <w:rPr>
                <w:rFonts w:ascii="Calibri Light" w:hAnsi="Calibri Light" w:cs="Calibri Light"/>
                <w:b/>
                <w:bCs/>
                <w:lang w:val="en-US"/>
              </w:rPr>
              <w:t xml:space="preserve"> 29. </w:t>
            </w:r>
            <w:proofErr w:type="spellStart"/>
            <w:r>
              <w:rPr>
                <w:rFonts w:ascii="Calibri Light" w:hAnsi="Calibri Light" w:cs="Calibri Light"/>
                <w:b/>
                <w:bCs/>
                <w:lang w:val="en-US"/>
              </w:rPr>
              <w:t>maj</w:t>
            </w:r>
            <w:proofErr w:type="spellEnd"/>
            <w:r>
              <w:rPr>
                <w:rFonts w:ascii="Calibri Light" w:hAnsi="Calibri Light" w:cs="Calibri Light"/>
                <w:b/>
                <w:bCs/>
                <w:lang w:val="en-US"/>
              </w:rPr>
              <w:t>, 2026</w:t>
            </w:r>
          </w:p>
        </w:tc>
      </w:tr>
    </w:tbl>
    <w:p w14:paraId="1657EF89" w14:textId="77777777" w:rsidR="00424D73" w:rsidRDefault="00424D73">
      <w:pPr>
        <w:rPr>
          <w:rFonts w:ascii="Calibri Light" w:hAnsi="Calibri Light" w:cs="Calibri Light"/>
          <w:b/>
          <w:bCs/>
          <w:lang w:val="en-US"/>
        </w:rPr>
      </w:pPr>
    </w:p>
    <w:p w14:paraId="468D1C1B" w14:textId="77777777" w:rsidR="00424D73" w:rsidRDefault="00C05212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Del 1: Grammatik</w:t>
      </w:r>
    </w:p>
    <w:p w14:paraId="2E7C20A2" w14:textId="77777777" w:rsidR="00424D73" w:rsidRDefault="00424D73">
      <w:pPr>
        <w:rPr>
          <w:lang w:val="en-US"/>
        </w:rPr>
      </w:pPr>
    </w:p>
    <w:p w14:paraId="6AFCC51C" w14:textId="77777777" w:rsidR="00424D73" w:rsidRDefault="00C05212">
      <w:pPr>
        <w:rPr>
          <w:b/>
          <w:bCs/>
        </w:rPr>
      </w:pPr>
      <w:proofErr w:type="spellStart"/>
      <w:r>
        <w:rPr>
          <w:b/>
          <w:bCs/>
        </w:rPr>
        <w:t>Assignment</w:t>
      </w:r>
      <w:proofErr w:type="spellEnd"/>
      <w:r>
        <w:rPr>
          <w:b/>
          <w:bCs/>
        </w:rPr>
        <w:t xml:space="preserve"> 1</w:t>
      </w:r>
    </w:p>
    <w:p w14:paraId="7E22B057" w14:textId="77777777" w:rsidR="00424D73" w:rsidRDefault="00C05212">
      <w:r>
        <w:rPr>
          <w:b/>
          <w:bCs/>
        </w:rPr>
        <w:t xml:space="preserve">Find alle verberne (udsagnsordene) i præsens (nutid) i nedenstående tekst, og omskriv dem til præteritum (datid). Skriv hele teksten som dit svar, og markér verberne </w:t>
      </w:r>
      <w:r>
        <w:rPr>
          <w:b/>
          <w:bCs/>
        </w:rPr>
        <w:t>(udsagnsordene) tydeligt som i eksemplet.</w:t>
      </w:r>
    </w:p>
    <w:tbl>
      <w:tblPr>
        <w:tblW w:w="103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8779"/>
      </w:tblGrid>
      <w:tr w:rsidR="00424D73" w:rsidRPr="00723E38" w14:paraId="262FC2BC" w14:textId="77777777">
        <w:tblPrEx>
          <w:tblCellMar>
            <w:top w:w="0" w:type="dxa"/>
            <w:bottom w:w="0" w:type="dxa"/>
          </w:tblCellMar>
        </w:tblPrEx>
        <w:tc>
          <w:tcPr>
            <w:tcW w:w="15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3EC79" w14:textId="77777777" w:rsidR="00424D73" w:rsidRDefault="00C05212">
            <w:r>
              <w:rPr>
                <w:b/>
                <w:bCs/>
              </w:rPr>
              <w:t>Eksempel:</w:t>
            </w:r>
          </w:p>
        </w:tc>
        <w:tc>
          <w:tcPr>
            <w:tcW w:w="877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3A2F7" w14:textId="77777777" w:rsidR="00424D73" w:rsidRDefault="00C05212">
            <w:pPr>
              <w:rPr>
                <w:lang w:val="en-US"/>
              </w:rPr>
            </w:pPr>
            <w:r>
              <w:rPr>
                <w:lang w:val="en-US"/>
              </w:rPr>
              <w:t>Every afternoon after lunch, before I return...</w:t>
            </w:r>
          </w:p>
        </w:tc>
      </w:tr>
      <w:tr w:rsidR="00424D73" w:rsidRPr="00723E38" w14:paraId="6D468FA9" w14:textId="77777777">
        <w:tblPrEx>
          <w:tblCellMar>
            <w:top w:w="0" w:type="dxa"/>
            <w:bottom w:w="0" w:type="dxa"/>
          </w:tblCellMar>
        </w:tblPrEx>
        <w:tc>
          <w:tcPr>
            <w:tcW w:w="15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E7A72" w14:textId="77777777" w:rsidR="00424D73" w:rsidRDefault="00424D73">
            <w:pPr>
              <w:rPr>
                <w:lang w:val="en-US"/>
              </w:rPr>
            </w:pPr>
          </w:p>
        </w:tc>
        <w:tc>
          <w:tcPr>
            <w:tcW w:w="877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C1A38" w14:textId="77777777" w:rsidR="00424D73" w:rsidRPr="00723E38" w:rsidRDefault="00C05212">
            <w:pPr>
              <w:rPr>
                <w:lang w:val="en-GB"/>
              </w:rPr>
            </w:pPr>
            <w:r>
              <w:rPr>
                <w:lang w:val="en-US"/>
              </w:rPr>
              <w:t>Every afternoon after lunch, before I </w:t>
            </w:r>
            <w:r>
              <w:rPr>
                <w:u w:val="single"/>
                <w:lang w:val="en-US"/>
              </w:rPr>
              <w:t>returned</w:t>
            </w:r>
            <w:r>
              <w:rPr>
                <w:lang w:val="en-US"/>
              </w:rPr>
              <w:t>...</w:t>
            </w:r>
          </w:p>
        </w:tc>
      </w:tr>
    </w:tbl>
    <w:p w14:paraId="470244E0" w14:textId="77777777" w:rsidR="00424D73" w:rsidRDefault="00424D73">
      <w:pPr>
        <w:rPr>
          <w:vanish/>
        </w:rPr>
      </w:pPr>
    </w:p>
    <w:tbl>
      <w:tblPr>
        <w:tblW w:w="103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0"/>
      </w:tblGrid>
      <w:tr w:rsidR="00424D73" w14:paraId="109FEFEE" w14:textId="77777777">
        <w:tblPrEx>
          <w:tblCellMar>
            <w:top w:w="0" w:type="dxa"/>
            <w:bottom w:w="0" w:type="dxa"/>
          </w:tblCellMar>
        </w:tblPrEx>
        <w:tc>
          <w:tcPr>
            <w:tcW w:w="10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2E0F4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19103B" w14:textId="77777777" w:rsidR="00424D73" w:rsidRDefault="00C05212">
            <w:pPr>
              <w:rPr>
                <w:lang w:val="en-US"/>
              </w:rPr>
            </w:pPr>
            <w:r>
              <w:rPr>
                <w:lang w:val="en-US"/>
              </w:rPr>
              <w:t xml:space="preserve">Every afternoon after lunch, before I return to work in the upstairs study, I like to take a </w:t>
            </w:r>
            <w:r>
              <w:rPr>
                <w:lang w:val="en-US"/>
              </w:rPr>
              <w:t xml:space="preserve">stroll along the familiar sidewalks of my neighborhood. Thoughts </w:t>
            </w:r>
            <w:proofErr w:type="gramStart"/>
            <w:r>
              <w:rPr>
                <w:lang w:val="en-US"/>
              </w:rPr>
              <w:t>rise up</w:t>
            </w:r>
            <w:proofErr w:type="gramEnd"/>
            <w:r>
              <w:rPr>
                <w:lang w:val="en-US"/>
              </w:rPr>
              <w:t xml:space="preserve"> in me, take odd turns, vanish like bits of smoke. At the same </w:t>
            </w:r>
            <w:proofErr w:type="gramStart"/>
            <w:r>
              <w:rPr>
                <w:lang w:val="en-US"/>
              </w:rPr>
              <w:t>time</w:t>
            </w:r>
            <w:proofErr w:type="gramEnd"/>
            <w:r>
              <w:rPr>
                <w:lang w:val="en-US"/>
              </w:rPr>
              <w:t xml:space="preserve"> I’m wide open to striking impressions – for example that ladder leaning against the side of a house, with its shadow hard and clean against the white shingles, which project a little, so that the shingle bottoms break the straight shadow-lines into slight zigzags […]. A single blade of grass sticks up from a crack in a driveway. I come to a sprawling old house at the co</w:t>
            </w:r>
            <w:r>
              <w:rPr>
                <w:lang w:val="en-US"/>
              </w:rPr>
              <w:t xml:space="preserve">rner, not far from the sidewalk. Its dark red paint </w:t>
            </w:r>
            <w:proofErr w:type="gramStart"/>
            <w:r>
              <w:rPr>
                <w:lang w:val="en-US"/>
              </w:rPr>
              <w:t>is in need of</w:t>
            </w:r>
            <w:proofErr w:type="gramEnd"/>
            <w:r>
              <w:rPr>
                <w:lang w:val="en-US"/>
              </w:rPr>
              <w:t xml:space="preserve"> a little touching up. Under the high front porch, on both sides of the steps, are those crisscross lattice </w:t>
            </w:r>
            <w:proofErr w:type="gramStart"/>
            <w:r>
              <w:rPr>
                <w:lang w:val="en-US"/>
              </w:rPr>
              <w:t>panels,</w:t>
            </w:r>
            <w:proofErr w:type="gramEnd"/>
            <w:r>
              <w:rPr>
                <w:lang w:val="en-US"/>
              </w:rPr>
              <w:t xml:space="preserve"> painted white. Through the diamond-shaped openings come pricker branches and the tips of ferns. From the sidewalk I can see the handle of an old hand mower, back there among the dark weeds. I can see something else: a slight movement. I step up to the porch, bend to peer through the lattice: I see three of them, seated on the gro</w:t>
            </w:r>
            <w:r>
              <w:rPr>
                <w:lang w:val="en-US"/>
              </w:rPr>
              <w:t>und. They turn their heads towards me and look away, begin to rise. In an instant they’re gone. My arms are rippling as I return to the sidewalk and continue my way.</w:t>
            </w:r>
          </w:p>
          <w:p w14:paraId="05906C85" w14:textId="77777777" w:rsidR="00424D73" w:rsidRDefault="00C05212">
            <w:r>
              <w:t xml:space="preserve">Stephen </w:t>
            </w:r>
            <w:proofErr w:type="spellStart"/>
            <w:r>
              <w:t>Millhauser</w:t>
            </w:r>
            <w:proofErr w:type="spellEnd"/>
            <w:r>
              <w:t>, “</w:t>
            </w:r>
            <w:proofErr w:type="spellStart"/>
            <w:r>
              <w:t>Phantoms</w:t>
            </w:r>
            <w:proofErr w:type="spellEnd"/>
            <w:r>
              <w:t>”, 2011</w:t>
            </w:r>
          </w:p>
        </w:tc>
      </w:tr>
    </w:tbl>
    <w:p w14:paraId="62C4271F" w14:textId="77777777" w:rsidR="00424D73" w:rsidRDefault="00424D73">
      <w:pPr>
        <w:rPr>
          <w:lang w:val="en-US"/>
        </w:rPr>
      </w:pPr>
    </w:p>
    <w:p w14:paraId="1A1DA9CE" w14:textId="77777777" w:rsidR="00424D73" w:rsidRDefault="00424D73">
      <w:pPr>
        <w:rPr>
          <w:lang w:val="en-US"/>
        </w:rPr>
      </w:pPr>
    </w:p>
    <w:p w14:paraId="7F07F9A2" w14:textId="77777777" w:rsidR="00424D73" w:rsidRDefault="00424D73">
      <w:pPr>
        <w:rPr>
          <w:lang w:val="en-US"/>
        </w:rPr>
      </w:pPr>
    </w:p>
    <w:p w14:paraId="7000A5B9" w14:textId="77777777" w:rsidR="00424D73" w:rsidRDefault="00424D73">
      <w:pPr>
        <w:rPr>
          <w:lang w:val="en-US"/>
        </w:rPr>
      </w:pPr>
    </w:p>
    <w:p w14:paraId="63E29D5F" w14:textId="77777777" w:rsidR="00424D73" w:rsidRDefault="00424D73">
      <w:pPr>
        <w:rPr>
          <w:lang w:val="en-US"/>
        </w:rPr>
      </w:pPr>
    </w:p>
    <w:p w14:paraId="07BC2666" w14:textId="77777777" w:rsidR="00424D73" w:rsidRDefault="00424D73">
      <w:pPr>
        <w:rPr>
          <w:lang w:val="en-US"/>
        </w:rPr>
      </w:pPr>
    </w:p>
    <w:p w14:paraId="5819C536" w14:textId="77777777" w:rsidR="00424D73" w:rsidRDefault="00424D73">
      <w:pPr>
        <w:rPr>
          <w:lang w:val="en-US"/>
        </w:rPr>
      </w:pPr>
    </w:p>
    <w:p w14:paraId="6FAF7E42" w14:textId="77777777" w:rsidR="00424D73" w:rsidRDefault="00C05212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Assignment 2</w:t>
      </w:r>
    </w:p>
    <w:p w14:paraId="3A8B9B6B" w14:textId="77777777" w:rsidR="00424D73" w:rsidRPr="00723E38" w:rsidRDefault="00C05212">
      <w:pPr>
        <w:rPr>
          <w:lang w:val="en-GB"/>
        </w:rPr>
      </w:pPr>
      <w:r>
        <w:rPr>
          <w:b/>
          <w:bCs/>
          <w:lang w:val="en-US"/>
        </w:rPr>
        <w:t>The sentences below, which are from two different texts, have been jumbled.</w:t>
      </w:r>
    </w:p>
    <w:p w14:paraId="18D63203" w14:textId="77777777" w:rsidR="00424D73" w:rsidRPr="00723E38" w:rsidRDefault="00C05212">
      <w:pPr>
        <w:rPr>
          <w:lang w:val="en-GB"/>
        </w:rPr>
      </w:pPr>
      <w:r>
        <w:rPr>
          <w:b/>
          <w:bCs/>
          <w:lang w:val="en-US"/>
        </w:rPr>
        <w:t>Connect the sentences so that they form two meaningful texts.</w:t>
      </w:r>
    </w:p>
    <w:tbl>
      <w:tblPr>
        <w:tblW w:w="103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0"/>
      </w:tblGrid>
      <w:tr w:rsidR="00424D73" w:rsidRPr="00723E38" w14:paraId="7746CE42" w14:textId="77777777">
        <w:tblPrEx>
          <w:tblCellMar>
            <w:top w:w="0" w:type="dxa"/>
            <w:bottom w:w="0" w:type="dxa"/>
          </w:tblCellMar>
        </w:tblPrEx>
        <w:tc>
          <w:tcPr>
            <w:tcW w:w="10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2E0F4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1006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9720"/>
            </w:tblGrid>
            <w:tr w:rsidR="00424D73" w:rsidRPr="00723E38" w14:paraId="3765A5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6C496445" w14:textId="77777777" w:rsidR="00424D73" w:rsidRDefault="00C05212">
                  <w:r>
                    <w:t>a)</w:t>
                  </w:r>
                </w:p>
              </w:tc>
              <w:tc>
                <w:tcPr>
                  <w:tcW w:w="9720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56989A55" w14:textId="77777777" w:rsidR="00424D73" w:rsidRDefault="00C0521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This is just one of the revelations of the</w:t>
                  </w:r>
                </w:p>
              </w:tc>
            </w:tr>
            <w:tr w:rsidR="00424D73" w:rsidRPr="00723E38" w14:paraId="6C4F13D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51795BA1" w14:textId="77777777" w:rsidR="00424D73" w:rsidRDefault="00C05212">
                  <w:r>
                    <w:t>b)</w:t>
                  </w:r>
                </w:p>
              </w:tc>
              <w:tc>
                <w:tcPr>
                  <w:tcW w:w="9720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37BD1804" w14:textId="77777777" w:rsidR="00424D73" w:rsidRDefault="00C0521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 Golden Gate Bridge never fails to impress.</w:t>
                  </w:r>
                </w:p>
              </w:tc>
            </w:tr>
            <w:tr w:rsidR="00424D73" w:rsidRPr="00723E38" w14:paraId="78117C7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30B8F666" w14:textId="77777777" w:rsidR="00424D73" w:rsidRDefault="00C05212">
                  <w:r>
                    <w:t>c)</w:t>
                  </w:r>
                </w:p>
              </w:tc>
              <w:tc>
                <w:tcPr>
                  <w:tcW w:w="9720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42D1720F" w14:textId="77777777" w:rsidR="00424D73" w:rsidRDefault="00C0521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and as a result, a trail made for train </w:t>
                  </w:r>
                  <w:r>
                    <w:rPr>
                      <w:lang w:val="en-US"/>
                    </w:rPr>
                    <w:t>tracks</w:t>
                  </w:r>
                </w:p>
              </w:tc>
            </w:tr>
            <w:tr w:rsidR="00424D73" w:rsidRPr="00723E38" w14:paraId="5EF6F97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51E0EB53" w14:textId="77777777" w:rsidR="00424D73" w:rsidRDefault="00C05212">
                  <w:r>
                    <w:t>d)</w:t>
                  </w:r>
                </w:p>
              </w:tc>
              <w:tc>
                <w:tcPr>
                  <w:tcW w:w="9720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3CB0A000" w14:textId="77777777" w:rsidR="00424D73" w:rsidRDefault="00C0521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could circle the globe three times.</w:t>
                  </w:r>
                </w:p>
              </w:tc>
            </w:tr>
            <w:tr w:rsidR="00424D73" w:rsidRPr="00723E38" w14:paraId="13E783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43CD1F6D" w14:textId="77777777" w:rsidR="00424D73" w:rsidRDefault="00C05212">
                  <w:r>
                    <w:t>e)</w:t>
                  </w:r>
                </w:p>
              </w:tc>
              <w:tc>
                <w:tcPr>
                  <w:tcW w:w="9720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2F3B603B" w14:textId="77777777" w:rsidR="00424D73" w:rsidRDefault="00C0521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Otago Central Rail Trail, a 152km off-road journey</w:t>
                  </w:r>
                </w:p>
              </w:tc>
            </w:tr>
            <w:tr w:rsidR="00424D73" w:rsidRPr="00723E38" w14:paraId="563B5D7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33B79362" w14:textId="77777777" w:rsidR="00424D73" w:rsidRDefault="00C05212">
                  <w:r>
                    <w:t>f)</w:t>
                  </w:r>
                </w:p>
              </w:tc>
              <w:tc>
                <w:tcPr>
                  <w:tcW w:w="9720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249DD684" w14:textId="77777777" w:rsidR="00424D73" w:rsidRDefault="00C0521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is just the thing for riding a bike.</w:t>
                  </w:r>
                </w:p>
              </w:tc>
            </w:tr>
            <w:tr w:rsidR="00424D73" w:rsidRPr="00723E38" w14:paraId="7A3FFC4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3E7DA46D" w14:textId="77777777" w:rsidR="00424D73" w:rsidRDefault="00C05212">
                  <w:r>
                    <w:t>g)</w:t>
                  </w:r>
                </w:p>
              </w:tc>
              <w:tc>
                <w:tcPr>
                  <w:tcW w:w="9720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7519CFA6" w14:textId="77777777" w:rsidR="00424D73" w:rsidRDefault="00C0521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It contains so much wire,</w:t>
                  </w:r>
                </w:p>
              </w:tc>
            </w:tr>
            <w:tr w:rsidR="00424D73" w:rsidRPr="00723E38" w14:paraId="64B158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03BE1C12" w14:textId="77777777" w:rsidR="00424D73" w:rsidRDefault="00C05212">
                  <w:r>
                    <w:t>h)</w:t>
                  </w:r>
                </w:p>
              </w:tc>
              <w:tc>
                <w:tcPr>
                  <w:tcW w:w="9720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2F477DC9" w14:textId="77777777" w:rsidR="00424D73" w:rsidRDefault="00C0521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was the longest and tallest suspension bridge in the world.</w:t>
                  </w:r>
                </w:p>
              </w:tc>
            </w:tr>
            <w:tr w:rsidR="00424D73" w:rsidRPr="00723E38" w14:paraId="2A5EFA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028B778A" w14:textId="77777777" w:rsidR="00424D73" w:rsidRDefault="00C05212">
                  <w:r>
                    <w:t>i)</w:t>
                  </w:r>
                </w:p>
              </w:tc>
              <w:tc>
                <w:tcPr>
                  <w:tcW w:w="9720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3B759EEF" w14:textId="77777777" w:rsidR="00424D73" w:rsidRDefault="00C0521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that mixes </w:t>
                  </w:r>
                  <w:r>
                    <w:rPr>
                      <w:lang w:val="en-US"/>
                    </w:rPr>
                    <w:t>history, beauty and motion, all at a cyclist-friendly gentle gradient.</w:t>
                  </w:r>
                </w:p>
              </w:tc>
            </w:tr>
            <w:tr w:rsidR="00424D73" w:rsidRPr="00723E38" w14:paraId="0AC6FE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18B698F9" w14:textId="77777777" w:rsidR="00424D73" w:rsidRDefault="00C05212">
                  <w:r>
                    <w:t>j)</w:t>
                  </w:r>
                </w:p>
              </w:tc>
              <w:tc>
                <w:tcPr>
                  <w:tcW w:w="9720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3017593B" w14:textId="77777777" w:rsidR="00424D73" w:rsidRDefault="00C0521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It is a known fact that trains aren’t designed to go up big hills,</w:t>
                  </w:r>
                </w:p>
              </w:tc>
            </w:tr>
            <w:tr w:rsidR="00424D73" w:rsidRPr="00723E38" w14:paraId="3972571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0F2EC9C7" w14:textId="77777777" w:rsidR="00424D73" w:rsidRDefault="00C05212">
                  <w:r>
                    <w:t>k)</w:t>
                  </w:r>
                </w:p>
              </w:tc>
              <w:tc>
                <w:tcPr>
                  <w:tcW w:w="9720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10FF9E8E" w14:textId="77777777" w:rsidR="00424D73" w:rsidRDefault="00C0521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that if it was in one continuous length, it</w:t>
                  </w:r>
                </w:p>
              </w:tc>
            </w:tr>
            <w:tr w:rsidR="00424D73" w:rsidRPr="00723E38" w14:paraId="5AC7F5F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728425AF" w14:textId="77777777" w:rsidR="00424D73" w:rsidRDefault="00C05212">
                  <w:r>
                    <w:t>l)</w:t>
                  </w:r>
                </w:p>
              </w:tc>
              <w:tc>
                <w:tcPr>
                  <w:tcW w:w="9720" w:type="dxa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</w:tcPr>
                <w:p w14:paraId="52A68EFA" w14:textId="77777777" w:rsidR="00424D73" w:rsidRDefault="00C0521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When it was finished in 1937, it</w:t>
                  </w:r>
                </w:p>
              </w:tc>
            </w:tr>
          </w:tbl>
          <w:p w14:paraId="443318AF" w14:textId="77777777" w:rsidR="00424D73" w:rsidRDefault="00424D73">
            <w:pPr>
              <w:rPr>
                <w:lang w:val="en-US"/>
              </w:rPr>
            </w:pPr>
          </w:p>
        </w:tc>
      </w:tr>
    </w:tbl>
    <w:p w14:paraId="7263AE43" w14:textId="77777777" w:rsidR="00424D73" w:rsidRDefault="00424D73">
      <w:pPr>
        <w:rPr>
          <w:lang w:val="en-US"/>
        </w:rPr>
      </w:pPr>
    </w:p>
    <w:p w14:paraId="75213CF1" w14:textId="77777777" w:rsidR="00424D73" w:rsidRDefault="00424D73">
      <w:pPr>
        <w:rPr>
          <w:rFonts w:ascii="Calibri Light" w:hAnsi="Calibri Light" w:cs="Calibri Light"/>
          <w:b/>
          <w:bCs/>
          <w:lang w:val="en-GB"/>
        </w:rPr>
      </w:pPr>
    </w:p>
    <w:p w14:paraId="172BEC74" w14:textId="77777777" w:rsidR="00424D73" w:rsidRDefault="00424D73">
      <w:pPr>
        <w:rPr>
          <w:rFonts w:ascii="Calibri Light" w:hAnsi="Calibri Light" w:cs="Calibri Light"/>
          <w:b/>
          <w:bCs/>
          <w:lang w:val="en-GB"/>
        </w:rPr>
      </w:pPr>
    </w:p>
    <w:p w14:paraId="0B1ADE35" w14:textId="77777777" w:rsidR="00424D73" w:rsidRDefault="00424D73">
      <w:pPr>
        <w:rPr>
          <w:rFonts w:ascii="Calibri Light" w:hAnsi="Calibri Light" w:cs="Calibri Light"/>
          <w:b/>
          <w:bCs/>
          <w:lang w:val="en-GB"/>
        </w:rPr>
      </w:pPr>
    </w:p>
    <w:p w14:paraId="20CB5659" w14:textId="77777777" w:rsidR="00424D73" w:rsidRDefault="00424D73">
      <w:pPr>
        <w:rPr>
          <w:rFonts w:ascii="Calibri Light" w:hAnsi="Calibri Light" w:cs="Calibri Light"/>
          <w:b/>
          <w:bCs/>
          <w:lang w:val="en-GB"/>
        </w:rPr>
      </w:pPr>
    </w:p>
    <w:p w14:paraId="33BC4590" w14:textId="77777777" w:rsidR="00424D73" w:rsidRDefault="00424D73">
      <w:pPr>
        <w:rPr>
          <w:rFonts w:ascii="Calibri Light" w:hAnsi="Calibri Light" w:cs="Calibri Light"/>
          <w:b/>
          <w:bCs/>
          <w:lang w:val="en-GB"/>
        </w:rPr>
      </w:pPr>
    </w:p>
    <w:p w14:paraId="58C565C0" w14:textId="77777777" w:rsidR="00424D73" w:rsidRDefault="00424D73">
      <w:pPr>
        <w:rPr>
          <w:rFonts w:ascii="Calibri Light" w:hAnsi="Calibri Light" w:cs="Calibri Light"/>
          <w:b/>
          <w:bCs/>
          <w:lang w:val="en-GB"/>
        </w:rPr>
      </w:pPr>
    </w:p>
    <w:p w14:paraId="27DD58AF" w14:textId="77777777" w:rsidR="00424D73" w:rsidRDefault="00424D73">
      <w:pPr>
        <w:rPr>
          <w:rFonts w:ascii="Calibri Light" w:hAnsi="Calibri Light" w:cs="Calibri Light"/>
          <w:b/>
          <w:bCs/>
          <w:lang w:val="en-US"/>
        </w:rPr>
      </w:pPr>
    </w:p>
    <w:p w14:paraId="719FF48F" w14:textId="77777777" w:rsidR="00424D73" w:rsidRDefault="00C05212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lastRenderedPageBreak/>
        <w:t xml:space="preserve">Del 2: </w:t>
      </w:r>
      <w:r>
        <w:rPr>
          <w:rFonts w:ascii="Calibri Light" w:hAnsi="Calibri Light" w:cs="Calibri Light"/>
          <w:b/>
          <w:bCs/>
        </w:rPr>
        <w:t xml:space="preserve">Fiction </w:t>
      </w:r>
      <w:proofErr w:type="spellStart"/>
      <w:r>
        <w:rPr>
          <w:rFonts w:ascii="Calibri Light" w:hAnsi="Calibri Light" w:cs="Calibri Light"/>
          <w:b/>
          <w:bCs/>
        </w:rPr>
        <w:t>analysis</w:t>
      </w:r>
      <w:proofErr w:type="spellEnd"/>
      <w:r>
        <w:rPr>
          <w:rFonts w:ascii="Calibri Light" w:hAnsi="Calibri Light" w:cs="Calibri Light"/>
          <w:b/>
          <w:bCs/>
        </w:rPr>
        <w:t xml:space="preserve"> of ‘</w:t>
      </w:r>
      <w:proofErr w:type="spellStart"/>
      <w:r>
        <w:rPr>
          <w:rFonts w:ascii="Calibri Light" w:hAnsi="Calibri Light" w:cs="Calibri Light"/>
          <w:b/>
          <w:bCs/>
        </w:rPr>
        <w:t>Endowed</w:t>
      </w:r>
      <w:proofErr w:type="spellEnd"/>
      <w:r>
        <w:rPr>
          <w:rFonts w:ascii="Calibri Light" w:hAnsi="Calibri Light" w:cs="Calibri Light"/>
          <w:b/>
          <w:bCs/>
        </w:rPr>
        <w:t>’</w:t>
      </w:r>
    </w:p>
    <w:p w14:paraId="2075FAA0" w14:textId="77777777" w:rsidR="00424D73" w:rsidRPr="00723E38" w:rsidRDefault="00C05212">
      <w:pPr>
        <w:numPr>
          <w:ilvl w:val="0"/>
          <w:numId w:val="1"/>
        </w:numPr>
        <w:rPr>
          <w:lang w:val="en-GB"/>
        </w:rPr>
      </w:pPr>
      <w:r>
        <w:rPr>
          <w:rFonts w:ascii="Calibri Light" w:hAnsi="Calibri Light" w:cs="Calibri Light"/>
          <w:b/>
          <w:bCs/>
          <w:lang w:val="en-US"/>
        </w:rPr>
        <w:t>Write a summary of “</w:t>
      </w:r>
      <w:hyperlink r:id="rId7" w:history="1">
        <w:r>
          <w:rPr>
            <w:rStyle w:val="Hyperlink"/>
            <w:rFonts w:ascii="Calibri Light" w:hAnsi="Calibri Light" w:cs="Calibri Light"/>
            <w:b/>
            <w:bCs/>
            <w:lang w:val="en-US"/>
          </w:rPr>
          <w:t>Endowed</w:t>
        </w:r>
      </w:hyperlink>
      <w:r>
        <w:rPr>
          <w:rFonts w:ascii="Calibri Light" w:hAnsi="Calibri Light" w:cs="Calibri Light"/>
          <w:b/>
          <w:bCs/>
          <w:lang w:val="en-US"/>
        </w:rPr>
        <w:t>” in about 125 words.</w:t>
      </w:r>
    </w:p>
    <w:p w14:paraId="691C9C85" w14:textId="77777777" w:rsidR="00424D73" w:rsidRDefault="00424D73">
      <w:pPr>
        <w:rPr>
          <w:rFonts w:ascii="Calibri Light" w:hAnsi="Calibri Light" w:cs="Calibri Light"/>
          <w:b/>
          <w:bCs/>
          <w:lang w:val="en-US"/>
        </w:rPr>
      </w:pPr>
    </w:p>
    <w:p w14:paraId="09AD96B3" w14:textId="77777777" w:rsidR="00424D73" w:rsidRDefault="00C05212">
      <w:pPr>
        <w:numPr>
          <w:ilvl w:val="0"/>
          <w:numId w:val="1"/>
        </w:numPr>
        <w:rPr>
          <w:rFonts w:ascii="Calibri Light" w:hAnsi="Calibri Light" w:cs="Calibri Light"/>
          <w:b/>
          <w:bCs/>
          <w:lang w:val="en-US"/>
        </w:rPr>
      </w:pPr>
      <w:r>
        <w:rPr>
          <w:rFonts w:ascii="Calibri Light" w:hAnsi="Calibri Light" w:cs="Calibri Light"/>
          <w:b/>
          <w:bCs/>
          <w:lang w:val="en-US"/>
        </w:rPr>
        <w:t>Write a short analytical essay (at least 600 - 800 words) about “Endowed”. You must focus on the relationship between Jerry and his sister Nina.</w:t>
      </w:r>
    </w:p>
    <w:p w14:paraId="637B1895" w14:textId="77777777" w:rsidR="00424D73" w:rsidRPr="00723E38" w:rsidRDefault="00C05212">
      <w:pPr>
        <w:rPr>
          <w:lang w:val="en-GB"/>
        </w:rPr>
      </w:pPr>
      <w:r>
        <w:rPr>
          <w:rFonts w:ascii="Calibri Light" w:hAnsi="Calibri Light" w:cs="Calibri Light"/>
          <w:b/>
          <w:bCs/>
          <w:lang w:val="en-US"/>
        </w:rPr>
        <w:t>Include the following analytical terms in your essay:</w:t>
      </w:r>
      <w:r>
        <w:rPr>
          <w:rFonts w:ascii="Calibri Light" w:hAnsi="Calibri Light" w:cs="Calibri Light"/>
          <w:b/>
          <w:bCs/>
          <w:lang w:val="en-US"/>
        </w:rPr>
        <w:br/>
      </w:r>
      <w:r>
        <w:rPr>
          <w:rFonts w:ascii="Calibri Light" w:hAnsi="Calibri Light" w:cs="Calibri Light"/>
          <w:b/>
          <w:bCs/>
          <w:i/>
          <w:iCs/>
          <w:lang w:val="en-US"/>
        </w:rPr>
        <w:t>social environment, contrasts, main theme</w:t>
      </w:r>
    </w:p>
    <w:p w14:paraId="046AF7E1" w14:textId="77777777" w:rsidR="00424D73" w:rsidRDefault="00C05212">
      <w:pPr>
        <w:rPr>
          <w:rFonts w:ascii="Calibri Light" w:hAnsi="Calibri Light" w:cs="Calibri Light"/>
          <w:b/>
          <w:bCs/>
          <w:lang w:val="en-US"/>
        </w:rPr>
      </w:pPr>
      <w:r>
        <w:rPr>
          <w:rFonts w:ascii="Calibri Light" w:hAnsi="Calibri Light" w:cs="Calibri Light"/>
          <w:b/>
          <w:bCs/>
          <w:lang w:val="en-US"/>
        </w:rPr>
        <w:t>Material</w:t>
      </w:r>
    </w:p>
    <w:p w14:paraId="16B42DDC" w14:textId="77777777" w:rsidR="00424D73" w:rsidRPr="00723E38" w:rsidRDefault="00C05212">
      <w:pPr>
        <w:rPr>
          <w:lang w:val="en-GB"/>
        </w:rPr>
      </w:pPr>
      <w:r>
        <w:rPr>
          <w:rFonts w:ascii="Calibri Light" w:hAnsi="Calibri Light" w:cs="Calibri Light"/>
          <w:b/>
          <w:bCs/>
          <w:lang w:val="en-US"/>
        </w:rPr>
        <w:t>Terese Mason Pierre, “</w:t>
      </w:r>
      <w:hyperlink r:id="rId8" w:history="1">
        <w:r>
          <w:rPr>
            <w:rStyle w:val="Hyperlink"/>
            <w:rFonts w:ascii="Calibri Light" w:hAnsi="Calibri Light" w:cs="Calibri Light"/>
            <w:b/>
            <w:bCs/>
            <w:lang w:val="en-US"/>
          </w:rPr>
          <w:t>Endowed</w:t>
        </w:r>
      </w:hyperlink>
      <w:r>
        <w:rPr>
          <w:rFonts w:ascii="Calibri Light" w:hAnsi="Calibri Light" w:cs="Calibri Light"/>
          <w:b/>
          <w:bCs/>
          <w:lang w:val="en-US"/>
        </w:rPr>
        <w:t>”, a short story, 2021.</w:t>
      </w:r>
    </w:p>
    <w:p w14:paraId="19501077" w14:textId="77777777" w:rsidR="00424D73" w:rsidRDefault="00C05212">
      <w:pPr>
        <w:rPr>
          <w:b/>
          <w:bCs/>
          <w:lang w:val="en-US"/>
        </w:rPr>
      </w:pPr>
      <w:r>
        <w:rPr>
          <w:b/>
          <w:bCs/>
          <w:lang w:val="en-US"/>
        </w:rPr>
        <w:t>Essay template: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6595"/>
        <w:gridCol w:w="1464"/>
      </w:tblGrid>
      <w:tr w:rsidR="00424D73" w14:paraId="77546260" w14:textId="77777777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59E8" w14:textId="77777777" w:rsidR="00424D73" w:rsidRDefault="00C05212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lang w:val="en-US"/>
              </w:rPr>
              <w:t>Approximate no. of words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E75B" w14:textId="77777777" w:rsidR="00424D73" w:rsidRDefault="00C05212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Writing Action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723D" w14:textId="77777777" w:rsidR="00424D73" w:rsidRDefault="00C05212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Quotes</w:t>
            </w:r>
          </w:p>
        </w:tc>
      </w:tr>
      <w:tr w:rsidR="00424D73" w:rsidRPr="00723E38" w14:paraId="15A703EE" w14:textId="77777777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035E" w14:textId="77777777" w:rsidR="00424D73" w:rsidRDefault="00C05212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75-100 words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12F27" w14:textId="77777777" w:rsidR="00424D73" w:rsidRDefault="00C05212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Introduction</w:t>
            </w:r>
          </w:p>
          <w:p w14:paraId="5CBAA456" w14:textId="77777777" w:rsidR="00424D73" w:rsidRDefault="00424D73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</w:p>
          <w:p w14:paraId="7F3F67C8" w14:textId="77777777" w:rsidR="00424D73" w:rsidRDefault="00C05212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Hook/rhetorical question (catching the reader’s attention)</w:t>
            </w:r>
          </w:p>
          <w:p w14:paraId="3E7D5D1E" w14:textId="77777777" w:rsidR="00424D73" w:rsidRDefault="00C05212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Presentation of author and title</w:t>
            </w:r>
          </w:p>
          <w:p w14:paraId="6A6A0C4E" w14:textId="77777777" w:rsidR="00424D73" w:rsidRDefault="00C05212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Thesis statement/focus</w:t>
            </w:r>
          </w:p>
          <w:p w14:paraId="01670653" w14:textId="77777777" w:rsidR="00424D73" w:rsidRDefault="00424D73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</w:p>
          <w:p w14:paraId="686A4689" w14:textId="77777777" w:rsidR="00424D73" w:rsidRPr="00723E38" w:rsidRDefault="00C05212">
            <w:pPr>
              <w:spacing w:after="0" w:line="240" w:lineRule="auto"/>
              <w:rPr>
                <w:lang w:val="en-US"/>
              </w:rPr>
            </w:pPr>
            <w:hyperlink r:id="rId9" w:history="1">
              <w:r>
                <w:rPr>
                  <w:rStyle w:val="Hyperlink"/>
                  <w:rFonts w:ascii="Calibri Light" w:hAnsi="Calibri Light" w:cs="Calibri Light"/>
                  <w:lang w:val="en-US"/>
                </w:rPr>
                <w:t>https://app.minlaering.dk/bog/25/kapitel/6573/sektion/6579</w:t>
              </w:r>
            </w:hyperlink>
          </w:p>
          <w:p w14:paraId="5020F24D" w14:textId="77777777" w:rsidR="00424D73" w:rsidRDefault="00424D73">
            <w:pPr>
              <w:spacing w:after="0" w:line="240" w:lineRule="auto"/>
              <w:rPr>
                <w:lang w:val="en-US"/>
              </w:rPr>
            </w:pPr>
          </w:p>
          <w:p w14:paraId="1AFC54EF" w14:textId="77777777" w:rsidR="00424D73" w:rsidRPr="00723E38" w:rsidRDefault="00C05212">
            <w:pPr>
              <w:spacing w:after="0" w:line="240" w:lineRule="auto"/>
              <w:rPr>
                <w:lang w:val="en-US"/>
              </w:rPr>
            </w:pPr>
            <w:hyperlink r:id="rId10" w:history="1">
              <w:r>
                <w:rPr>
                  <w:rStyle w:val="Hyperlink"/>
                  <w:rFonts w:ascii="Calibri Light" w:hAnsi="Calibri Light" w:cs="Calibri Light"/>
                  <w:lang w:val="en-US"/>
                </w:rPr>
                <w:t>https://skriftligeksameniengelskstxoghf.systime.dk/?id=159</w:t>
              </w:r>
            </w:hyperlink>
          </w:p>
          <w:p w14:paraId="5D5309F2" w14:textId="77777777" w:rsidR="00424D73" w:rsidRDefault="00424D73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180CC" w14:textId="77777777" w:rsidR="00424D73" w:rsidRDefault="00C05212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No quotes from the text</w:t>
            </w:r>
          </w:p>
        </w:tc>
      </w:tr>
      <w:tr w:rsidR="00424D73" w:rsidRPr="00723E38" w14:paraId="22AF924B" w14:textId="77777777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7191" w14:textId="77777777" w:rsidR="00424D73" w:rsidRDefault="00C05212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500-600 words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92AE" w14:textId="77777777" w:rsidR="00424D73" w:rsidRDefault="00C05212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Analysis (3 paragraphs)</w:t>
            </w:r>
          </w:p>
          <w:p w14:paraId="2772F03C" w14:textId="77777777" w:rsidR="00424D73" w:rsidRDefault="00C05212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Analysis and interpretation of the short story</w:t>
            </w:r>
          </w:p>
          <w:p w14:paraId="7F76EB29" w14:textId="77777777" w:rsidR="00424D73" w:rsidRPr="00723E38" w:rsidRDefault="00C05212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lang w:val="en-GB"/>
              </w:rPr>
            </w:pPr>
            <w:r>
              <w:rPr>
                <w:rFonts w:ascii="Calibri Light" w:hAnsi="Calibri Light" w:cs="Calibri Light"/>
                <w:lang w:val="en-US"/>
              </w:rPr>
              <w:t xml:space="preserve">Your essay must focus on the </w:t>
            </w:r>
            <w:r>
              <w:rPr>
                <w:rFonts w:ascii="Calibri Light" w:hAnsi="Calibri Light" w:cs="Calibri Light"/>
                <w:b/>
                <w:bCs/>
                <w:lang w:val="en-US"/>
              </w:rPr>
              <w:t>relationships</w:t>
            </w:r>
            <w:r>
              <w:rPr>
                <w:rFonts w:ascii="Calibri Light" w:hAnsi="Calibri Light" w:cs="Calibri Light"/>
                <w:lang w:val="en-US"/>
              </w:rPr>
              <w:t xml:space="preserve"> between the characters. That means that you </w:t>
            </w:r>
            <w:proofErr w:type="gramStart"/>
            <w:r>
              <w:rPr>
                <w:rFonts w:ascii="Calibri Light" w:hAnsi="Calibri Light" w:cs="Calibri Light"/>
                <w:lang w:val="en-US"/>
              </w:rPr>
              <w:t>have to</w:t>
            </w:r>
            <w:proofErr w:type="gramEnd"/>
            <w:r>
              <w:rPr>
                <w:rFonts w:ascii="Calibri Light" w:hAnsi="Calibri Light" w:cs="Calibri Light"/>
                <w:lang w:val="en-US"/>
              </w:rPr>
              <w:t xml:space="preserve"> analyze and characterize the relationship between the characters.  </w:t>
            </w:r>
          </w:p>
          <w:p w14:paraId="10287B09" w14:textId="77777777" w:rsidR="00424D73" w:rsidRPr="00723E38" w:rsidRDefault="00C05212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lang w:val="en-GB"/>
              </w:rPr>
            </w:pPr>
            <w:r>
              <w:rPr>
                <w:rFonts w:ascii="Calibri Light" w:hAnsi="Calibri Light" w:cs="Calibri Light"/>
                <w:lang w:val="en-US"/>
              </w:rPr>
              <w:t xml:space="preserve">Include the analytical terms: </w:t>
            </w:r>
            <w:r>
              <w:rPr>
                <w:rFonts w:ascii="Calibri Light" w:hAnsi="Calibri Light" w:cs="Calibri Light"/>
                <w:b/>
                <w:bCs/>
                <w:i/>
                <w:iCs/>
                <w:lang w:val="en-US"/>
              </w:rPr>
              <w:t>social environment, contrasts, main theme</w:t>
            </w:r>
          </w:p>
          <w:p w14:paraId="7C04B48C" w14:textId="77777777" w:rsidR="00424D73" w:rsidRDefault="00424D73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</w:p>
          <w:p w14:paraId="5B8F6C79" w14:textId="77777777" w:rsidR="00424D73" w:rsidRPr="00723E38" w:rsidRDefault="00C05212">
            <w:pPr>
              <w:spacing w:after="0" w:line="240" w:lineRule="auto"/>
              <w:rPr>
                <w:lang w:val="en-GB"/>
              </w:rPr>
            </w:pPr>
            <w:r>
              <w:rPr>
                <w:rFonts w:ascii="Calibri Light" w:hAnsi="Calibri Light" w:cs="Calibri Light"/>
                <w:lang w:val="en-US"/>
              </w:rPr>
              <w:t xml:space="preserve">How to read a short story: </w:t>
            </w:r>
            <w:hyperlink r:id="rId11" w:history="1">
              <w:r>
                <w:rPr>
                  <w:rStyle w:val="Hyperlink"/>
                  <w:rFonts w:ascii="Calibri Light" w:hAnsi="Calibri Light" w:cs="Calibri Light"/>
                  <w:lang w:val="en-US"/>
                </w:rPr>
                <w:t>https://toolboxengelsk.systime.dk/?id=131</w:t>
              </w:r>
            </w:hyperlink>
          </w:p>
          <w:p w14:paraId="2841437D" w14:textId="77777777" w:rsidR="00424D73" w:rsidRDefault="00424D73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</w:p>
          <w:p w14:paraId="6AC6CA9B" w14:textId="77777777" w:rsidR="00424D73" w:rsidRDefault="00C05212">
            <w:pPr>
              <w:spacing w:after="0" w:line="240" w:lineRule="auto"/>
            </w:pPr>
            <w:r>
              <w:rPr>
                <w:rFonts w:ascii="Calibri Light" w:hAnsi="Calibri Light" w:cs="Calibri Light"/>
              </w:rPr>
              <w:t xml:space="preserve">Det gode afsnit: </w:t>
            </w:r>
            <w:hyperlink r:id="rId12" w:history="1">
              <w:r>
                <w:rPr>
                  <w:rStyle w:val="Hyperlink"/>
                  <w:rFonts w:ascii="Calibri Light" w:hAnsi="Calibri Light" w:cs="Calibri Light"/>
                </w:rPr>
                <w:t>https://app.minlaering.dk/bog/25/kapitel/6947/sektion/7151</w:t>
              </w:r>
            </w:hyperlink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7EFD" w14:textId="77777777" w:rsidR="00424D73" w:rsidRDefault="00C05212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3-4 central quotes from the text</w:t>
            </w:r>
          </w:p>
        </w:tc>
      </w:tr>
      <w:tr w:rsidR="00424D73" w:rsidRPr="00723E38" w14:paraId="4C78E1E2" w14:textId="77777777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0DAE" w14:textId="77777777" w:rsidR="00424D73" w:rsidRDefault="00C05212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75-100 words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9C29" w14:textId="77777777" w:rsidR="00424D73" w:rsidRDefault="00C05212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Conclusion</w:t>
            </w:r>
          </w:p>
          <w:p w14:paraId="2874A378" w14:textId="77777777" w:rsidR="00424D73" w:rsidRDefault="00C05212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 xml:space="preserve">Return to the introduction (thesis statement/focus) and make sure that you have done what you set out to do. </w:t>
            </w:r>
          </w:p>
          <w:p w14:paraId="1DAFEC84" w14:textId="77777777" w:rsidR="00424D73" w:rsidRDefault="00C05212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NO NEW INFORMATION</w:t>
            </w:r>
          </w:p>
          <w:p w14:paraId="01114718" w14:textId="77777777" w:rsidR="00424D73" w:rsidRDefault="00424D73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</w:p>
          <w:p w14:paraId="0EE10D9B" w14:textId="77777777" w:rsidR="00424D73" w:rsidRPr="00723E38" w:rsidRDefault="00C05212">
            <w:pPr>
              <w:spacing w:after="0" w:line="240" w:lineRule="auto"/>
              <w:rPr>
                <w:lang w:val="en-GB"/>
              </w:rPr>
            </w:pPr>
            <w:hyperlink r:id="rId13" w:history="1">
              <w:r>
                <w:rPr>
                  <w:rStyle w:val="Hyperlink"/>
                  <w:rFonts w:ascii="Calibri Light" w:hAnsi="Calibri Light" w:cs="Calibri Light"/>
                  <w:lang w:val="en-US"/>
                </w:rPr>
                <w:t>https://app.minlaering.dk/bog/25/kapitel/7626/sektion/7630</w:t>
              </w:r>
            </w:hyperlink>
          </w:p>
          <w:p w14:paraId="6AD3BB63" w14:textId="77777777" w:rsidR="00424D73" w:rsidRDefault="00424D73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C6A1" w14:textId="77777777" w:rsidR="00424D73" w:rsidRDefault="00C05212">
            <w:pPr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lastRenderedPageBreak/>
              <w:t>No quotes from the text</w:t>
            </w:r>
          </w:p>
        </w:tc>
      </w:tr>
    </w:tbl>
    <w:p w14:paraId="547E7B4F" w14:textId="77777777" w:rsidR="00424D73" w:rsidRDefault="00424D73">
      <w:pPr>
        <w:rPr>
          <w:rFonts w:ascii="Calibri Light" w:hAnsi="Calibri Light" w:cs="Calibri Light"/>
          <w:lang w:val="en-US"/>
        </w:rPr>
      </w:pPr>
    </w:p>
    <w:p w14:paraId="134D683C" w14:textId="77777777" w:rsidR="00424D73" w:rsidRDefault="00424D73">
      <w:pPr>
        <w:rPr>
          <w:rFonts w:ascii="Calibri Light" w:hAnsi="Calibri Light" w:cs="Calibri Light"/>
          <w:lang w:val="en-US"/>
        </w:rPr>
      </w:pPr>
    </w:p>
    <w:p w14:paraId="1BA473CE" w14:textId="77777777" w:rsidR="00424D73" w:rsidRPr="00723E38" w:rsidRDefault="00C05212">
      <w:pPr>
        <w:rPr>
          <w:lang w:val="en-GB"/>
        </w:rPr>
      </w:pPr>
      <w:r>
        <w:rPr>
          <w:rFonts w:ascii="Calibri Light" w:hAnsi="Calibri Light" w:cs="Calibri Light"/>
          <w:lang w:val="en-US"/>
        </w:rPr>
        <w:t xml:space="preserve">The structure of an analytical essay: </w:t>
      </w:r>
      <w:hyperlink r:id="rId14" w:history="1">
        <w:r>
          <w:rPr>
            <w:rStyle w:val="Hyperlink"/>
            <w:rFonts w:ascii="Calibri Light" w:hAnsi="Calibri Light" w:cs="Calibri Light"/>
            <w:lang w:val="en-US"/>
          </w:rPr>
          <w:t>https://skriftligeksameniengelskstxoghf.systime.dk/?id=153</w:t>
        </w:r>
      </w:hyperlink>
    </w:p>
    <w:p w14:paraId="0EFB6D8C" w14:textId="77777777" w:rsidR="00424D73" w:rsidRDefault="00424D73">
      <w:pPr>
        <w:rPr>
          <w:rFonts w:ascii="Calibri Light" w:hAnsi="Calibri Light" w:cs="Calibri Light"/>
          <w:lang w:val="en-US"/>
        </w:rPr>
      </w:pPr>
    </w:p>
    <w:p w14:paraId="5EA640D1" w14:textId="77777777" w:rsidR="00424D73" w:rsidRDefault="00C05212">
      <w:pPr>
        <w:rPr>
          <w:rFonts w:ascii="Calibri Light" w:hAnsi="Calibri Light" w:cs="Calibri Light"/>
          <w:b/>
          <w:bCs/>
          <w:lang w:val="en-US"/>
        </w:rPr>
      </w:pPr>
      <w:r>
        <w:rPr>
          <w:rFonts w:ascii="Calibri Light" w:hAnsi="Calibri Light" w:cs="Calibri Light"/>
          <w:b/>
          <w:bCs/>
          <w:lang w:val="en-US"/>
        </w:rPr>
        <w:t>PEE - model</w:t>
      </w:r>
    </w:p>
    <w:p w14:paraId="2B116B2B" w14:textId="77777777" w:rsidR="00424D73" w:rsidRPr="00723E38" w:rsidRDefault="00C05212">
      <w:pPr>
        <w:rPr>
          <w:lang w:val="en-GB"/>
        </w:rPr>
      </w:pPr>
      <w:r>
        <w:rPr>
          <w:rFonts w:ascii="Calibri Light" w:hAnsi="Calibri Light" w:cs="Calibri Light"/>
          <w:lang w:val="en-US"/>
        </w:rPr>
        <w:t xml:space="preserve">The </w:t>
      </w:r>
      <w:r>
        <w:rPr>
          <w:rFonts w:ascii="Calibri Light" w:hAnsi="Calibri Light" w:cs="Calibri Light"/>
          <w:b/>
          <w:bCs/>
          <w:lang w:val="en-US"/>
        </w:rPr>
        <w:t>PEE model</w:t>
      </w:r>
      <w:r>
        <w:rPr>
          <w:rFonts w:ascii="Calibri Light" w:hAnsi="Calibri Light" w:cs="Calibri Light"/>
          <w:lang w:val="en-US"/>
        </w:rPr>
        <w:t xml:space="preserve"> is a structured approach often used in essay writing. It helps ensure that arguments are clear, well-supported, and logically presented.</w:t>
      </w:r>
    </w:p>
    <w:p w14:paraId="564910E9" w14:textId="77777777" w:rsidR="00424D73" w:rsidRPr="00723E38" w:rsidRDefault="00C05212">
      <w:pPr>
        <w:rPr>
          <w:lang w:val="en-GB"/>
        </w:rPr>
      </w:pPr>
      <w:r>
        <w:rPr>
          <w:rFonts w:ascii="Calibri Light" w:hAnsi="Calibri Light" w:cs="Calibri Light"/>
          <w:b/>
          <w:bCs/>
          <w:lang w:val="en-US"/>
        </w:rPr>
        <w:t>PEE stands for:</w:t>
      </w:r>
    </w:p>
    <w:p w14:paraId="4C1A8EA4" w14:textId="77777777" w:rsidR="00424D73" w:rsidRPr="00723E38" w:rsidRDefault="00C05212">
      <w:pPr>
        <w:rPr>
          <w:lang w:val="en-GB"/>
        </w:rPr>
      </w:pPr>
      <w:r>
        <w:rPr>
          <w:rFonts w:ascii="Calibri Light" w:hAnsi="Calibri Light" w:cs="Calibri Light"/>
          <w:b/>
          <w:bCs/>
          <w:lang w:val="en-US"/>
        </w:rPr>
        <w:t>Point</w:t>
      </w:r>
      <w:r>
        <w:rPr>
          <w:rFonts w:ascii="Calibri Light" w:hAnsi="Calibri Light" w:cs="Calibri Light"/>
          <w:lang w:val="en-US"/>
        </w:rPr>
        <w:t xml:space="preserve"> – Make a clear statement or argument related to the question or topic → topic sentence.</w:t>
      </w:r>
    </w:p>
    <w:p w14:paraId="31DEF4CF" w14:textId="77777777" w:rsidR="00424D73" w:rsidRPr="00723E38" w:rsidRDefault="00C05212">
      <w:pPr>
        <w:rPr>
          <w:lang w:val="en-GB"/>
        </w:rPr>
      </w:pPr>
      <w:r>
        <w:rPr>
          <w:rFonts w:ascii="Calibri Light" w:hAnsi="Calibri Light" w:cs="Calibri Light"/>
          <w:b/>
          <w:bCs/>
          <w:lang w:val="en-US"/>
        </w:rPr>
        <w:t>Evidence</w:t>
      </w:r>
      <w:r>
        <w:rPr>
          <w:rFonts w:ascii="Calibri Light" w:hAnsi="Calibri Light" w:cs="Calibri Light"/>
          <w:lang w:val="en-US"/>
        </w:rPr>
        <w:t xml:space="preserve"> – Support your point with relevant examples, facts, or quotes → supporting sentences.</w:t>
      </w:r>
    </w:p>
    <w:p w14:paraId="51626AC3" w14:textId="77777777" w:rsidR="00424D73" w:rsidRPr="00723E38" w:rsidRDefault="00C05212">
      <w:pPr>
        <w:rPr>
          <w:lang w:val="en-GB"/>
        </w:rPr>
      </w:pPr>
      <w:r>
        <w:rPr>
          <w:rFonts w:ascii="Calibri Light" w:hAnsi="Calibri Light" w:cs="Calibri Light"/>
          <w:b/>
          <w:bCs/>
          <w:lang w:val="en-US"/>
        </w:rPr>
        <w:t>Explanation</w:t>
      </w:r>
      <w:r>
        <w:rPr>
          <w:rFonts w:ascii="Calibri Light" w:hAnsi="Calibri Light" w:cs="Calibri Light"/>
          <w:lang w:val="en-US"/>
        </w:rPr>
        <w:t xml:space="preserve"> – Analyze the evidence, explaining how it supports your point → concluding sentence.</w:t>
      </w:r>
    </w:p>
    <w:p w14:paraId="47A69235" w14:textId="77777777" w:rsidR="00424D73" w:rsidRDefault="00424D73">
      <w:pPr>
        <w:rPr>
          <w:rFonts w:ascii="Calibri Light" w:hAnsi="Calibri Light" w:cs="Calibri Light"/>
          <w:lang w:val="en-US"/>
        </w:rPr>
      </w:pPr>
    </w:p>
    <w:p w14:paraId="5C43CD26" w14:textId="77777777" w:rsidR="00424D73" w:rsidRDefault="00424D73">
      <w:pPr>
        <w:rPr>
          <w:lang w:val="en-US"/>
        </w:rPr>
      </w:pPr>
    </w:p>
    <w:sectPr w:rsidR="00424D73">
      <w:pgSz w:w="11906" w:h="16838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FD0A" w14:textId="77777777" w:rsidR="00C05212" w:rsidRDefault="00C05212">
      <w:pPr>
        <w:spacing w:after="0" w:line="240" w:lineRule="auto"/>
      </w:pPr>
      <w:r>
        <w:separator/>
      </w:r>
    </w:p>
  </w:endnote>
  <w:endnote w:type="continuationSeparator" w:id="0">
    <w:p w14:paraId="1B7E2AAC" w14:textId="77777777" w:rsidR="00C05212" w:rsidRDefault="00C0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89A4" w14:textId="77777777" w:rsidR="00C05212" w:rsidRDefault="00C052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159071" w14:textId="77777777" w:rsidR="00C05212" w:rsidRDefault="00C05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B6A8D"/>
    <w:multiLevelType w:val="multilevel"/>
    <w:tmpl w:val="E214BED8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2DA5716"/>
    <w:multiLevelType w:val="multilevel"/>
    <w:tmpl w:val="3A52E4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282880779">
    <w:abstractNumId w:val="1"/>
  </w:num>
  <w:num w:numId="2" w16cid:durableId="15947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4D73"/>
    <w:rsid w:val="00424D73"/>
    <w:rsid w:val="00723E38"/>
    <w:rsid w:val="008E49D1"/>
    <w:rsid w:val="00C0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7845AF"/>
  <w15:docId w15:val="{F5A73637-5C0C-4178-89EC-45C5B13B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da-DK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ptos" w:eastAsia="Aptos" w:hAnsi="Aptos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Overskrift2Tegn">
    <w:name w:val="Overskrift 2 Tegn"/>
    <w:basedOn w:val="Standardskrifttypeiafsni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Overskrift3Tegn">
    <w:name w:val="Overskrift 3 Tegn"/>
    <w:basedOn w:val="Standardskrifttypeiafsnit"/>
    <w:rPr>
      <w:rFonts w:eastAsia="Times New Roman" w:cs="Times New Roman"/>
      <w:color w:val="2F5496"/>
      <w:sz w:val="28"/>
      <w:szCs w:val="28"/>
    </w:rPr>
  </w:style>
  <w:style w:type="character" w:customStyle="1" w:styleId="Overskrift4Tegn">
    <w:name w:val="Overskrift 4 Tegn"/>
    <w:basedOn w:val="Standardskrifttypeiafsnit"/>
    <w:rPr>
      <w:rFonts w:eastAsia="Times New Roman" w:cs="Times New Roman"/>
      <w:i/>
      <w:iCs/>
      <w:color w:val="2F5496"/>
    </w:rPr>
  </w:style>
  <w:style w:type="character" w:customStyle="1" w:styleId="Overskrift5Tegn">
    <w:name w:val="Overskrift 5 Tegn"/>
    <w:basedOn w:val="Standardskrifttypeiafsnit"/>
    <w:rPr>
      <w:rFonts w:eastAsia="Times New Roman" w:cs="Times New Roman"/>
      <w:color w:val="2F5496"/>
    </w:rPr>
  </w:style>
  <w:style w:type="character" w:customStyle="1" w:styleId="Overskrift6Tegn">
    <w:name w:val="Overskrift 6 Tegn"/>
    <w:basedOn w:val="Standardskrifttypeiafsnit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basedOn w:val="Standardskrifttypeiafsnit"/>
    <w:rPr>
      <w:rFonts w:eastAsia="Times New Roman" w:cs="Times New Roman"/>
      <w:color w:val="595959"/>
    </w:rPr>
  </w:style>
  <w:style w:type="character" w:customStyle="1" w:styleId="Overskrift8Tegn">
    <w:name w:val="Overskrift 8 Tegn"/>
    <w:basedOn w:val="Standardskrifttypeiafsnit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basedOn w:val="Standardskrifttypeiafsnit"/>
    <w:rPr>
      <w:rFonts w:eastAsia="Times New Roman" w:cs="Times New Roman"/>
      <w:color w:val="272727"/>
    </w:rPr>
  </w:style>
  <w:style w:type="paragraph" w:styleId="Titel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elTegn">
    <w:name w:val="Titel Tegn"/>
    <w:basedOn w:val="Standardskrifttypeiafsni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Tegn">
    <w:name w:val="Citat Tegn"/>
    <w:basedOn w:val="Standardskrifttypeiafsnit"/>
    <w:rPr>
      <w:i/>
      <w:iCs/>
      <w:color w:val="404040"/>
    </w:rPr>
  </w:style>
  <w:style w:type="paragraph" w:styleId="Listeafsnit">
    <w:name w:val="List Paragraph"/>
    <w:basedOn w:val="Normal"/>
    <w:pPr>
      <w:ind w:left="720"/>
      <w:contextualSpacing/>
    </w:pPr>
  </w:style>
  <w:style w:type="character" w:styleId="Kraftigfremhvning">
    <w:name w:val="Intense Emphasis"/>
    <w:basedOn w:val="Standardskrifttypeiafsnit"/>
    <w:rPr>
      <w:i/>
      <w:iCs/>
      <w:color w:val="2F5496"/>
    </w:rPr>
  </w:style>
  <w:style w:type="paragraph" w:styleId="Strkt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rktcitatTegn">
    <w:name w:val="Stærkt citat Tegn"/>
    <w:basedOn w:val="Standardskrifttypeiafsnit"/>
    <w:rPr>
      <w:i/>
      <w:iCs/>
      <w:color w:val="2F5496"/>
    </w:rPr>
  </w:style>
  <w:style w:type="character" w:styleId="Kraftighenvisning">
    <w:name w:val="Intense Reference"/>
    <w:basedOn w:val="Standardskrifttypeiafsnit"/>
    <w:rPr>
      <w:b/>
      <w:bCs/>
      <w:smallCaps/>
      <w:color w:val="2F5496"/>
      <w:spacing w:val="5"/>
    </w:rPr>
  </w:style>
  <w:style w:type="character" w:styleId="Hyperlink">
    <w:name w:val="Hyperlink"/>
    <w:basedOn w:val="Standardskrifttypeiafsnit"/>
    <w:rPr>
      <w:color w:val="0563C1"/>
      <w:u w:val="single"/>
    </w:rPr>
  </w:style>
  <w:style w:type="character" w:styleId="Ulstomtale">
    <w:name w:val="Unresolved Mention"/>
    <w:basedOn w:val="Standardskrifttypeiafsni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ses.frsgym.dk/Endowed.pdf" TargetMode="External"/><Relationship Id="rId13" Type="http://schemas.openxmlformats.org/officeDocument/2006/relationships/hyperlink" Target="https://app.minlaering.dk/bog/25/kapitel/7626/sektion/76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ses.frsgym.dk/Endowed.pdf" TargetMode="External"/><Relationship Id="rId12" Type="http://schemas.openxmlformats.org/officeDocument/2006/relationships/hyperlink" Target="https://app.minlaering.dk/bog/25/kapitel/6947/sektion/715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olboxengelsk.systime.dk/?id=13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kriftligeksameniengelskstxoghf.systime.dk/?id=1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minlaering.dk/bog/25/kapitel/6573/sektion/6579" TargetMode="External"/><Relationship Id="rId14" Type="http://schemas.openxmlformats.org/officeDocument/2006/relationships/hyperlink" Target="https://skriftligeksameniengelskstxoghf.systime.dk/?id=15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Lykke Jullien-Paletier (FGLJU - Undervisere - FR - FG)</dc:creator>
  <dc:description/>
  <cp:lastModifiedBy>Asbjørn Christian Brun Hansen (FGABH - IT-medarbejder - FR - FG)</cp:lastModifiedBy>
  <cp:revision>2</cp:revision>
  <dcterms:created xsi:type="dcterms:W3CDTF">2026-05-28T18:28:00Z</dcterms:created>
  <dcterms:modified xsi:type="dcterms:W3CDTF">2026-05-28T18:28:00Z</dcterms:modified>
</cp:coreProperties>
</file>